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7"/>
        <w:gridCol w:w="384"/>
        <w:gridCol w:w="851"/>
        <w:gridCol w:w="159"/>
        <w:gridCol w:w="1117"/>
        <w:gridCol w:w="911"/>
        <w:gridCol w:w="313"/>
        <w:gridCol w:w="425"/>
        <w:gridCol w:w="1310"/>
        <w:gridCol w:w="667"/>
        <w:gridCol w:w="1660"/>
        <w:gridCol w:w="1062"/>
      </w:tblGrid>
      <w:tr w:rsidR="00A1010C" w:rsidRPr="009E6355" w:rsidTr="009E6355">
        <w:trPr>
          <w:trHeight w:val="293"/>
          <w:jc w:val="center"/>
        </w:trPr>
        <w:tc>
          <w:tcPr>
            <w:tcW w:w="4452" w:type="dxa"/>
            <w:gridSpan w:val="7"/>
          </w:tcPr>
          <w:p w:rsidR="00A1010C" w:rsidRPr="00FC52DC" w:rsidRDefault="00A1010C" w:rsidP="00CE3C52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</w:rPr>
              <w:t>Name and surname</w:t>
            </w:r>
          </w:p>
        </w:tc>
        <w:tc>
          <w:tcPr>
            <w:tcW w:w="5124" w:type="dxa"/>
            <w:gridSpan w:val="5"/>
          </w:tcPr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Branislava Sivčev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4452" w:type="dxa"/>
            <w:gridSpan w:val="7"/>
          </w:tcPr>
          <w:p w:rsidR="00A1010C" w:rsidRPr="00FC52DC" w:rsidRDefault="00A1010C" w:rsidP="00CE3C52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Title</w:t>
            </w:r>
          </w:p>
        </w:tc>
        <w:tc>
          <w:tcPr>
            <w:tcW w:w="5124" w:type="dxa"/>
            <w:gridSpan w:val="5"/>
          </w:tcPr>
          <w:p w:rsidR="00A1010C" w:rsidRPr="00FC52DC" w:rsidRDefault="00A1010C" w:rsidP="00CE3C52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Full time professor</w:t>
            </w:r>
          </w:p>
        </w:tc>
      </w:tr>
      <w:tr w:rsidR="00A1010C" w:rsidRPr="009E6355" w:rsidTr="009E6355">
        <w:trPr>
          <w:trHeight w:val="603"/>
          <w:jc w:val="center"/>
        </w:trPr>
        <w:tc>
          <w:tcPr>
            <w:tcW w:w="4452" w:type="dxa"/>
            <w:gridSpan w:val="7"/>
          </w:tcPr>
          <w:p w:rsidR="00A1010C" w:rsidRPr="00FC52DC" w:rsidRDefault="00A1010C" w:rsidP="00CE3C52">
            <w:pPr>
              <w:rPr>
                <w:b/>
                <w:sz w:val="20"/>
                <w:szCs w:val="20"/>
                <w:lang w:val="sr-Latn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University and faculty in which teacher works full time and since when</w:t>
            </w:r>
          </w:p>
        </w:tc>
        <w:tc>
          <w:tcPr>
            <w:tcW w:w="5124" w:type="dxa"/>
            <w:gridSpan w:val="5"/>
          </w:tcPr>
          <w:p w:rsidR="00A1010C" w:rsidRPr="00FC52DC" w:rsidRDefault="00A1010C" w:rsidP="00CE3C52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University of Belgra</w:t>
            </w:r>
            <w:r>
              <w:rPr>
                <w:sz w:val="20"/>
                <w:szCs w:val="20"/>
              </w:rPr>
              <w:t>de, Faculty of Agriculture, 1979</w:t>
            </w:r>
          </w:p>
        </w:tc>
      </w:tr>
      <w:tr w:rsidR="00A1010C" w:rsidRPr="0059555C" w:rsidTr="009E6355">
        <w:trPr>
          <w:trHeight w:val="293"/>
          <w:jc w:val="center"/>
        </w:trPr>
        <w:tc>
          <w:tcPr>
            <w:tcW w:w="4452" w:type="dxa"/>
            <w:gridSpan w:val="7"/>
          </w:tcPr>
          <w:p w:rsidR="00A1010C" w:rsidRPr="009E6355" w:rsidRDefault="00A1010C" w:rsidP="00DA7CDC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Scientific area</w:t>
            </w:r>
          </w:p>
        </w:tc>
        <w:tc>
          <w:tcPr>
            <w:tcW w:w="5124" w:type="dxa"/>
            <w:gridSpan w:val="5"/>
          </w:tcPr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 viticulture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9576" w:type="dxa"/>
            <w:gridSpan w:val="12"/>
          </w:tcPr>
          <w:p w:rsidR="00A1010C" w:rsidRPr="009E6355" w:rsidRDefault="00A1010C" w:rsidP="00DA7CDC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</w:rPr>
              <w:t>Academic career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9E6355" w:rsidRDefault="00A1010C" w:rsidP="00DA7CDC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117" w:type="dxa"/>
          </w:tcPr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Institution</w:t>
            </w:r>
          </w:p>
        </w:tc>
        <w:tc>
          <w:tcPr>
            <w:tcW w:w="2722" w:type="dxa"/>
            <w:gridSpan w:val="2"/>
          </w:tcPr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FC52DC" w:rsidRDefault="00A1010C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Last election</w:t>
            </w:r>
          </w:p>
        </w:tc>
        <w:tc>
          <w:tcPr>
            <w:tcW w:w="1117" w:type="dxa"/>
          </w:tcPr>
          <w:p w:rsidR="00A1010C" w:rsidRPr="009E6355" w:rsidRDefault="00A1010C" w:rsidP="00BA30C0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20</w:t>
            </w:r>
            <w:r>
              <w:rPr>
                <w:sz w:val="20"/>
                <w:szCs w:val="20"/>
                <w:lang w:val="sr-Cyrl-CS"/>
              </w:rPr>
              <w:t>13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FC52DC" w:rsidRDefault="00A1010C" w:rsidP="00CE3C52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University of Belgrade, Faculty of Agriculture</w:t>
            </w:r>
          </w:p>
        </w:tc>
        <w:tc>
          <w:tcPr>
            <w:tcW w:w="2722" w:type="dxa"/>
            <w:gridSpan w:val="2"/>
          </w:tcPr>
          <w:p w:rsid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Biotechnical sciece</w:t>
            </w:r>
          </w:p>
          <w:p w:rsidR="00A1010C" w:rsidRPr="00A1010C" w:rsidRDefault="00A1010C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General </w:t>
            </w:r>
            <w:r w:rsidR="008D1A52">
              <w:rPr>
                <w:sz w:val="20"/>
                <w:szCs w:val="20"/>
              </w:rPr>
              <w:t>viticulture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FC52DC" w:rsidRDefault="00A1010C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PhD</w:t>
            </w:r>
          </w:p>
        </w:tc>
        <w:tc>
          <w:tcPr>
            <w:tcW w:w="1117" w:type="dxa"/>
          </w:tcPr>
          <w:p w:rsidR="00A1010C" w:rsidRPr="009E6355" w:rsidRDefault="00A1010C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9E6355" w:rsidRDefault="00A1010C" w:rsidP="00A1010C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University of Belgrade, Faculty of Agriculture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22" w:type="dxa"/>
            <w:gridSpan w:val="2"/>
          </w:tcPr>
          <w:p w:rsidR="00A1010C" w:rsidRPr="009E6355" w:rsidRDefault="00A1010C" w:rsidP="00DA7CDC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Biotechnical sciece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FC52DC" w:rsidRDefault="00A1010C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Specialisation</w:t>
            </w:r>
          </w:p>
        </w:tc>
        <w:tc>
          <w:tcPr>
            <w:tcW w:w="1117" w:type="dxa"/>
          </w:tcPr>
          <w:p w:rsidR="00A1010C" w:rsidRPr="009E6355" w:rsidRDefault="00A1010C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9E6355" w:rsidRDefault="00A1010C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722" w:type="dxa"/>
            <w:gridSpan w:val="2"/>
          </w:tcPr>
          <w:p w:rsidR="00A1010C" w:rsidRPr="009E6355" w:rsidRDefault="00A1010C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-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FC52DC" w:rsidRDefault="00A1010C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Master of science</w:t>
            </w:r>
          </w:p>
        </w:tc>
        <w:tc>
          <w:tcPr>
            <w:tcW w:w="1117" w:type="dxa"/>
          </w:tcPr>
          <w:p w:rsidR="00A1010C" w:rsidRPr="00A1010C" w:rsidRDefault="00A1010C" w:rsidP="009E6355">
            <w:pPr>
              <w:jc w:val="center"/>
              <w:rPr>
                <w:sz w:val="20"/>
                <w:szCs w:val="20"/>
              </w:rPr>
            </w:pPr>
            <w:r w:rsidRPr="009E6355">
              <w:rPr>
                <w:sz w:val="20"/>
                <w:szCs w:val="20"/>
                <w:lang w:val="sr-Cyrl-CS"/>
              </w:rPr>
              <w:t>1984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9E6355" w:rsidRDefault="00A1010C" w:rsidP="00A1010C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University of Belgrade, Faculty of Agriculture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22" w:type="dxa"/>
            <w:gridSpan w:val="2"/>
          </w:tcPr>
          <w:p w:rsidR="00A1010C" w:rsidRPr="009E6355" w:rsidRDefault="00A1010C" w:rsidP="00A1010C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Biotechnical sciece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2111" w:type="dxa"/>
            <w:gridSpan w:val="4"/>
          </w:tcPr>
          <w:p w:rsidR="00A1010C" w:rsidRPr="00FC52DC" w:rsidRDefault="00A1010C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 xml:space="preserve">Diploma </w:t>
            </w:r>
          </w:p>
        </w:tc>
        <w:tc>
          <w:tcPr>
            <w:tcW w:w="1117" w:type="dxa"/>
          </w:tcPr>
          <w:p w:rsidR="00A1010C" w:rsidRPr="009E6355" w:rsidRDefault="00A1010C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1977</w:t>
            </w:r>
          </w:p>
        </w:tc>
        <w:tc>
          <w:tcPr>
            <w:tcW w:w="3626" w:type="dxa"/>
            <w:gridSpan w:val="5"/>
            <w:shd w:val="clear" w:color="auto" w:fill="auto"/>
          </w:tcPr>
          <w:p w:rsidR="00A1010C" w:rsidRPr="009E6355" w:rsidRDefault="00A1010C" w:rsidP="00A1010C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University of Belgrade, Faculty of Agriculture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722" w:type="dxa"/>
            <w:gridSpan w:val="2"/>
          </w:tcPr>
          <w:p w:rsidR="00A1010C" w:rsidRPr="009E6355" w:rsidRDefault="00A1010C" w:rsidP="00A1010C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Biotechnical sciece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1010C" w:rsidRPr="009E6355" w:rsidTr="009E6355">
        <w:trPr>
          <w:trHeight w:val="293"/>
          <w:jc w:val="center"/>
        </w:trPr>
        <w:tc>
          <w:tcPr>
            <w:tcW w:w="9576" w:type="dxa"/>
            <w:gridSpan w:val="12"/>
          </w:tcPr>
          <w:p w:rsidR="00A1010C" w:rsidRPr="009E6355" w:rsidRDefault="002713CF" w:rsidP="002713CF">
            <w:pPr>
              <w:rPr>
                <w:b/>
                <w:sz w:val="20"/>
                <w:szCs w:val="20"/>
                <w:lang w:val="ru-RU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List of subjects that teacher has at the first and the second level</w:t>
            </w:r>
            <w:r w:rsidRPr="009E6355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717" w:type="dxa"/>
          </w:tcPr>
          <w:p w:rsidR="002713CF" w:rsidRPr="009E6355" w:rsidRDefault="002713CF" w:rsidP="00DA7CDC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4160" w:type="dxa"/>
            <w:gridSpan w:val="7"/>
          </w:tcPr>
          <w:p w:rsidR="002713CF" w:rsidRPr="00FC52DC" w:rsidRDefault="002713CF" w:rsidP="00CE3C52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iCs/>
                <w:sz w:val="20"/>
                <w:szCs w:val="20"/>
                <w:lang w:val="sr-Latn-CS"/>
              </w:rPr>
              <w:t>Subject</w:t>
            </w:r>
            <w:r w:rsidRPr="00FC52DC">
              <w:rPr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2713CF" w:rsidRPr="00FC52DC" w:rsidRDefault="002713CF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iCs/>
                <w:sz w:val="20"/>
                <w:szCs w:val="20"/>
                <w:lang w:val="sr-Latn-CS"/>
              </w:rPr>
              <w:t>Study programme, type of programme</w:t>
            </w:r>
          </w:p>
          <w:p w:rsidR="002713CF" w:rsidRPr="00FC52DC" w:rsidRDefault="002713CF" w:rsidP="00CE3C52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062" w:type="dxa"/>
            <w:shd w:val="clear" w:color="auto" w:fill="auto"/>
          </w:tcPr>
          <w:p w:rsidR="002713CF" w:rsidRPr="00FC52DC" w:rsidRDefault="002713CF" w:rsidP="00CE3C52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Contact hours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717" w:type="dxa"/>
          </w:tcPr>
          <w:p w:rsidR="002713CF" w:rsidRPr="009E6355" w:rsidRDefault="002713CF" w:rsidP="00DA7CDC">
            <w:pPr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 xml:space="preserve">1. </w:t>
            </w:r>
          </w:p>
        </w:tc>
        <w:tc>
          <w:tcPr>
            <w:tcW w:w="4160" w:type="dxa"/>
            <w:gridSpan w:val="7"/>
          </w:tcPr>
          <w:p w:rsidR="002713CF" w:rsidRPr="009E6355" w:rsidRDefault="002713CF" w:rsidP="002713CF">
            <w:pPr>
              <w:rPr>
                <w:iCs/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 xml:space="preserve">Fruit groving and viticulture 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2713CF" w:rsidRDefault="002713CF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Agroeconomic</w:t>
            </w:r>
          </w:p>
          <w:p w:rsidR="002713CF" w:rsidRPr="009E6355" w:rsidRDefault="002713CF" w:rsidP="00DA7CDC">
            <w:pPr>
              <w:rPr>
                <w:iCs/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Basic academic studies</w:t>
            </w:r>
          </w:p>
        </w:tc>
        <w:tc>
          <w:tcPr>
            <w:tcW w:w="1062" w:type="dxa"/>
            <w:shd w:val="clear" w:color="auto" w:fill="auto"/>
          </w:tcPr>
          <w:p w:rsidR="002713CF" w:rsidRPr="00BA30C0" w:rsidRDefault="002713CF" w:rsidP="009E635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</w:t>
            </w:r>
            <w:r w:rsidRPr="009E6355">
              <w:rPr>
                <w:iCs/>
                <w:sz w:val="20"/>
                <w:szCs w:val="20"/>
                <w:lang w:val="sr-Cyrl-CS"/>
              </w:rPr>
              <w:t>+</w:t>
            </w:r>
            <w:r>
              <w:rPr>
                <w:iCs/>
                <w:sz w:val="20"/>
                <w:szCs w:val="20"/>
                <w:lang w:val="sr-Cyrl-CS"/>
              </w:rPr>
              <w:t>1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717" w:type="dxa"/>
          </w:tcPr>
          <w:p w:rsidR="002713CF" w:rsidRPr="009E6355" w:rsidRDefault="002713CF" w:rsidP="00DA7CDC">
            <w:pPr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4160" w:type="dxa"/>
            <w:gridSpan w:val="7"/>
          </w:tcPr>
          <w:p w:rsidR="002713CF" w:rsidRPr="002713CF" w:rsidRDefault="002713CF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Viticulture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2713CF" w:rsidRPr="002713CF" w:rsidRDefault="002713CF" w:rsidP="001547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Plant production</w:t>
            </w:r>
          </w:p>
          <w:p w:rsidR="002713CF" w:rsidRPr="009E6355" w:rsidRDefault="002713CF" w:rsidP="0015479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Modul Horticulture</w:t>
            </w:r>
            <w:r w:rsidRPr="009E6355">
              <w:rPr>
                <w:sz w:val="20"/>
                <w:szCs w:val="20"/>
                <w:lang w:val="ru-RU"/>
              </w:rPr>
              <w:t xml:space="preserve"> </w:t>
            </w:r>
          </w:p>
          <w:p w:rsidR="002713CF" w:rsidRPr="009E6355" w:rsidRDefault="002713CF" w:rsidP="002713CF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Basic academic studies</w:t>
            </w:r>
            <w:r w:rsidRPr="009E6355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:rsidR="002713CF" w:rsidRPr="009E6355" w:rsidRDefault="002713CF" w:rsidP="009E6355">
            <w:pPr>
              <w:jc w:val="center"/>
              <w:rPr>
                <w:sz w:val="20"/>
                <w:szCs w:val="20"/>
                <w:highlight w:val="green"/>
                <w:lang w:val="sr-Cyrl-CS"/>
              </w:rPr>
            </w:pPr>
            <w:r w:rsidRPr="009E6355">
              <w:rPr>
                <w:sz w:val="20"/>
                <w:szCs w:val="20"/>
              </w:rPr>
              <w:t>2</w:t>
            </w:r>
            <w:r w:rsidRPr="009E6355">
              <w:rPr>
                <w:sz w:val="20"/>
                <w:szCs w:val="20"/>
                <w:lang w:val="sr-Cyrl-CS"/>
              </w:rPr>
              <w:t>+2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717" w:type="dxa"/>
          </w:tcPr>
          <w:p w:rsidR="002713CF" w:rsidRPr="009E6355" w:rsidRDefault="002713CF" w:rsidP="00DA7CDC">
            <w:pPr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 xml:space="preserve">3. </w:t>
            </w:r>
          </w:p>
        </w:tc>
        <w:tc>
          <w:tcPr>
            <w:tcW w:w="4160" w:type="dxa"/>
            <w:gridSpan w:val="7"/>
          </w:tcPr>
          <w:p w:rsidR="002713CF" w:rsidRPr="009E6355" w:rsidRDefault="002713CF" w:rsidP="002713CF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Organic fruit, grape and vegetable production 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2713CF" w:rsidRDefault="002713CF" w:rsidP="00271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Modul: Horticulture</w:t>
            </w:r>
          </w:p>
          <w:p w:rsidR="002713CF" w:rsidRPr="002713CF" w:rsidRDefault="002713CF" w:rsidP="002713CF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Master academic studies</w:t>
            </w:r>
          </w:p>
        </w:tc>
        <w:tc>
          <w:tcPr>
            <w:tcW w:w="1062" w:type="dxa"/>
            <w:shd w:val="clear" w:color="auto" w:fill="auto"/>
          </w:tcPr>
          <w:p w:rsidR="002713CF" w:rsidRPr="009E6355" w:rsidRDefault="002713CF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2+2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717" w:type="dxa"/>
          </w:tcPr>
          <w:p w:rsidR="002713CF" w:rsidRPr="009E6355" w:rsidRDefault="002713CF" w:rsidP="00DA7CDC">
            <w:pPr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4160" w:type="dxa"/>
            <w:gridSpan w:val="7"/>
          </w:tcPr>
          <w:p w:rsidR="002713CF" w:rsidRPr="009E6355" w:rsidRDefault="002713CF" w:rsidP="001F2B27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 xml:space="preserve">Organic fruit and grape production 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2713CF" w:rsidRDefault="002713CF" w:rsidP="00271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Modul: Fruit production and viticulture</w:t>
            </w:r>
          </w:p>
          <w:p w:rsidR="002713CF" w:rsidRPr="009E6355" w:rsidRDefault="002713CF" w:rsidP="002713CF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Master academic studies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:rsidR="002713CF" w:rsidRPr="009E6355" w:rsidRDefault="002713CF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2+2</w:t>
            </w:r>
          </w:p>
        </w:tc>
      </w:tr>
      <w:tr w:rsidR="00911242" w:rsidRPr="009E6355" w:rsidTr="009E6355">
        <w:trPr>
          <w:trHeight w:val="293"/>
          <w:jc w:val="center"/>
        </w:trPr>
        <w:tc>
          <w:tcPr>
            <w:tcW w:w="717" w:type="dxa"/>
          </w:tcPr>
          <w:p w:rsidR="00911242" w:rsidRPr="00911242" w:rsidRDefault="00911242" w:rsidP="00DA7CDC">
            <w:pPr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5.</w:t>
            </w:r>
          </w:p>
        </w:tc>
        <w:tc>
          <w:tcPr>
            <w:tcW w:w="4160" w:type="dxa"/>
            <w:gridSpan w:val="7"/>
          </w:tcPr>
          <w:p w:rsidR="00911242" w:rsidRDefault="00911242" w:rsidP="001F2B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Organic fruit and grape production</w:t>
            </w:r>
          </w:p>
        </w:tc>
        <w:tc>
          <w:tcPr>
            <w:tcW w:w="3637" w:type="dxa"/>
            <w:gridSpan w:val="3"/>
            <w:shd w:val="clear" w:color="auto" w:fill="auto"/>
          </w:tcPr>
          <w:p w:rsidR="00911242" w:rsidRDefault="00911242" w:rsidP="00271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Organic agriculture</w:t>
            </w:r>
          </w:p>
          <w:p w:rsidR="00911242" w:rsidRDefault="00911242" w:rsidP="002713CF">
            <w:pPr>
              <w:rPr>
                <w:sz w:val="20"/>
                <w:szCs w:val="20"/>
              </w:rPr>
            </w:pPr>
            <w:r w:rsidRPr="00FC52DC">
              <w:rPr>
                <w:sz w:val="20"/>
                <w:szCs w:val="20"/>
              </w:rPr>
              <w:t>Master academic studies</w:t>
            </w:r>
          </w:p>
        </w:tc>
        <w:tc>
          <w:tcPr>
            <w:tcW w:w="1062" w:type="dxa"/>
            <w:shd w:val="clear" w:color="auto" w:fill="auto"/>
          </w:tcPr>
          <w:p w:rsidR="00911242" w:rsidRPr="009E6355" w:rsidRDefault="00911242" w:rsidP="009E6355">
            <w:pPr>
              <w:jc w:val="center"/>
              <w:rPr>
                <w:sz w:val="20"/>
                <w:szCs w:val="20"/>
                <w:lang w:val="sr-Cyrl-CS"/>
              </w:rPr>
            </w:pPr>
            <w:r w:rsidRPr="009E6355">
              <w:rPr>
                <w:sz w:val="20"/>
                <w:szCs w:val="20"/>
                <w:lang w:val="sr-Cyrl-CS"/>
              </w:rPr>
              <w:t>2+2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9576" w:type="dxa"/>
            <w:gridSpan w:val="12"/>
          </w:tcPr>
          <w:p w:rsidR="002713CF" w:rsidRPr="00FC52DC" w:rsidRDefault="002713CF" w:rsidP="00CE3C52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Selected references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(5 </w:t>
            </w:r>
            <w:r w:rsidRPr="00FC52DC">
              <w:rPr>
                <w:b/>
                <w:sz w:val="20"/>
                <w:szCs w:val="20"/>
                <w:lang w:val="sr-Latn-CS"/>
              </w:rPr>
              <w:t>to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10)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9E6355" w:rsidRDefault="002713CF" w:rsidP="009E6355">
            <w:pPr>
              <w:jc w:val="both"/>
              <w:rPr>
                <w:sz w:val="20"/>
                <w:szCs w:val="20"/>
              </w:rPr>
            </w:pPr>
            <w:proofErr w:type="spellStart"/>
            <w:r w:rsidRPr="00152331">
              <w:rPr>
                <w:color w:val="000000"/>
                <w:sz w:val="18"/>
                <w:szCs w:val="18"/>
              </w:rPr>
              <w:t>Lalevic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B., B. </w:t>
            </w:r>
            <w:proofErr w:type="spellStart"/>
            <w:r w:rsidRPr="00152331">
              <w:rPr>
                <w:b/>
                <w:color w:val="000000"/>
                <w:sz w:val="18"/>
                <w:szCs w:val="18"/>
              </w:rPr>
              <w:t>Sivcev</w:t>
            </w:r>
            <w:proofErr w:type="spellEnd"/>
            <w:r w:rsidRPr="00152331">
              <w:rPr>
                <w:b/>
                <w:color w:val="000000"/>
                <w:sz w:val="18"/>
                <w:szCs w:val="18"/>
              </w:rPr>
              <w:t>, V</w:t>
            </w:r>
            <w:r w:rsidRPr="00152331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Raicevic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Z.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Rankovic-Vasic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N.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Petrovic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and M.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Milinkovic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(2013): Environmental impact of viticulture: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biofertilizer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influence on pruning and wine waste. Bulgarian Journal of Agricultural Science, 19(5):1027-1032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.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52331" w:rsidRDefault="002713CF" w:rsidP="009E6355">
            <w:pPr>
              <w:jc w:val="both"/>
              <w:rPr>
                <w:sz w:val="20"/>
                <w:szCs w:val="20"/>
              </w:rPr>
            </w:pPr>
            <w:proofErr w:type="spellStart"/>
            <w:r w:rsidRPr="00152331">
              <w:rPr>
                <w:color w:val="000000"/>
                <w:sz w:val="18"/>
                <w:szCs w:val="18"/>
              </w:rPr>
              <w:t>Ruml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M.,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Vuković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A.,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Vujadinović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M.,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Đurđević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V.,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Ranković-Vasić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Z.,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Atanacković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Z., </w:t>
            </w:r>
            <w:proofErr w:type="spellStart"/>
            <w:r w:rsidRPr="00152331">
              <w:rPr>
                <w:b/>
                <w:color w:val="000000"/>
                <w:sz w:val="18"/>
                <w:szCs w:val="18"/>
              </w:rPr>
              <w:t>Sivčev</w:t>
            </w:r>
            <w:proofErr w:type="spellEnd"/>
            <w:r w:rsidRPr="00152331">
              <w:rPr>
                <w:b/>
                <w:color w:val="000000"/>
                <w:sz w:val="18"/>
                <w:szCs w:val="18"/>
              </w:rPr>
              <w:t>, B</w:t>
            </w:r>
            <w:r w:rsidRPr="00152331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Marković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N.,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Matijašević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S.,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Petrović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N. (2012): On the use of regional climate models: Implications of climate change for viticulture in Serbia,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Agricltural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and Forest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Meteorolgy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>, 158-159: 53-62.</w:t>
            </w:r>
            <w:r w:rsidRPr="00152331"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52331" w:rsidRDefault="002713CF" w:rsidP="009E6355">
            <w:pPr>
              <w:jc w:val="both"/>
              <w:rPr>
                <w:sz w:val="18"/>
                <w:szCs w:val="18"/>
                <w:lang w:val="sr-Cyrl-CS"/>
              </w:rPr>
            </w:pPr>
            <w:r w:rsidRPr="00152331">
              <w:rPr>
                <w:b/>
                <w:bCs/>
                <w:sz w:val="18"/>
                <w:szCs w:val="18"/>
                <w:lang w:val="sr-Cyrl-CS"/>
              </w:rPr>
              <w:t xml:space="preserve">Branislava Sivčev, </w:t>
            </w:r>
            <w:r w:rsidRPr="00152331">
              <w:rPr>
                <w:sz w:val="18"/>
                <w:szCs w:val="18"/>
                <w:lang w:val="sr-Cyrl-CS"/>
              </w:rPr>
              <w:t xml:space="preserve">Nevena Petrović, Zorica Ranković-Vasić, Dragica Radovanović, Ana Vuković, Mirjam Vujadinović (2011): </w:t>
            </w:r>
            <w:r w:rsidRPr="00152331">
              <w:rPr>
                <w:sz w:val="18"/>
                <w:szCs w:val="18"/>
              </w:rPr>
              <w:t>E</w:t>
            </w:r>
            <w:r w:rsidRPr="00152331">
              <w:rPr>
                <w:sz w:val="18"/>
                <w:szCs w:val="18"/>
                <w:lang w:val="sr-Cyrl-CS"/>
              </w:rPr>
              <w:t>ffect of geno</w:t>
            </w:r>
            <w:r w:rsidRPr="00152331">
              <w:rPr>
                <w:sz w:val="18"/>
                <w:szCs w:val="18"/>
              </w:rPr>
              <w:t>type</w:t>
            </w:r>
            <w:r w:rsidRPr="00152331">
              <w:rPr>
                <w:sz w:val="18"/>
                <w:szCs w:val="18"/>
                <w:lang w:val="sr-Cyrl-CS"/>
              </w:rPr>
              <w:t>–</w:t>
            </w:r>
            <w:r w:rsidRPr="00152331">
              <w:rPr>
                <w:sz w:val="18"/>
                <w:szCs w:val="18"/>
              </w:rPr>
              <w:t>environmental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interaction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phenotype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variation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of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the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bunch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weight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in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white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wine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varieties</w:t>
            </w:r>
            <w:r w:rsidRPr="00152331">
              <w:rPr>
                <w:sz w:val="18"/>
                <w:szCs w:val="18"/>
                <w:lang w:val="sr-Cyrl-CS"/>
              </w:rPr>
              <w:t xml:space="preserve">. </w:t>
            </w:r>
            <w:r w:rsidRPr="00152331">
              <w:rPr>
                <w:sz w:val="18"/>
                <w:szCs w:val="18"/>
              </w:rPr>
              <w:t>Archives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of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Biological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Sciences</w:t>
            </w:r>
            <w:r w:rsidRPr="00152331">
              <w:rPr>
                <w:sz w:val="18"/>
                <w:szCs w:val="18"/>
                <w:lang w:val="sr-Cyrl-CS"/>
              </w:rPr>
              <w:t xml:space="preserve">, </w:t>
            </w:r>
            <w:r w:rsidRPr="00152331">
              <w:rPr>
                <w:sz w:val="18"/>
                <w:szCs w:val="18"/>
              </w:rPr>
              <w:t>Belgrade</w:t>
            </w:r>
            <w:r w:rsidRPr="00152331">
              <w:rPr>
                <w:sz w:val="18"/>
                <w:szCs w:val="18"/>
                <w:lang w:val="sr-Cyrl-CS"/>
              </w:rPr>
              <w:t xml:space="preserve"> 63(2) 365-370,</w:t>
            </w:r>
            <w:r w:rsidRPr="00152331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bCs/>
                <w:sz w:val="18"/>
                <w:szCs w:val="18"/>
              </w:rPr>
              <w:t>ISSN</w:t>
            </w:r>
            <w:r w:rsidRPr="00152331">
              <w:rPr>
                <w:bCs/>
                <w:sz w:val="18"/>
                <w:szCs w:val="18"/>
                <w:lang w:val="sr-Cyrl-CS"/>
              </w:rPr>
              <w:t xml:space="preserve"> / </w:t>
            </w:r>
            <w:r w:rsidRPr="00152331">
              <w:rPr>
                <w:bCs/>
                <w:sz w:val="18"/>
                <w:szCs w:val="18"/>
              </w:rPr>
              <w:t>ISBN</w:t>
            </w:r>
            <w:r w:rsidRPr="00152331">
              <w:rPr>
                <w:b/>
                <w:bCs/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  <w:lang w:val="sr-Cyrl-CS"/>
              </w:rPr>
              <w:t>0354-4664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52331" w:rsidRDefault="002713CF" w:rsidP="0015233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331">
              <w:rPr>
                <w:b/>
                <w:bCs/>
                <w:sz w:val="18"/>
                <w:szCs w:val="18"/>
                <w:lang w:val="sr-Cyrl-CS"/>
              </w:rPr>
              <w:t>Branislava Sivčev,</w:t>
            </w:r>
            <w:r w:rsidRPr="00152331">
              <w:rPr>
                <w:sz w:val="18"/>
                <w:szCs w:val="18"/>
                <w:lang w:val="sr-Cyrl-CS"/>
              </w:rPr>
              <w:t xml:space="preserve"> Zorica Ranković-Vasić, Dragica Radovanović (2011): </w:t>
            </w:r>
            <w:r w:rsidRPr="00152331">
              <w:rPr>
                <w:sz w:val="18"/>
                <w:szCs w:val="18"/>
              </w:rPr>
              <w:t>Clone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selection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52331">
              <w:rPr>
                <w:sz w:val="18"/>
                <w:szCs w:val="18"/>
              </w:rPr>
              <w:t>autochthone</w:t>
            </w:r>
            <w:proofErr w:type="spellEnd"/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and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introduced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grapevine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varieties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in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the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old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grapevine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planted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areas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of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South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Eastern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and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Eastern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Serbia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and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preliminary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check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of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their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health</w:t>
            </w:r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r w:rsidRPr="00152331">
              <w:rPr>
                <w:sz w:val="18"/>
                <w:szCs w:val="18"/>
              </w:rPr>
              <w:t>status</w:t>
            </w:r>
            <w:r w:rsidRPr="00152331">
              <w:rPr>
                <w:b/>
                <w:bCs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152331">
              <w:rPr>
                <w:sz w:val="18"/>
                <w:szCs w:val="18"/>
              </w:rPr>
              <w:t>Genetika</w:t>
            </w:r>
            <w:proofErr w:type="spellEnd"/>
            <w:r w:rsidRPr="00152331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52331">
              <w:rPr>
                <w:sz w:val="18"/>
                <w:szCs w:val="18"/>
              </w:rPr>
              <w:t>Vol</w:t>
            </w:r>
            <w:proofErr w:type="spellEnd"/>
            <w:r w:rsidRPr="00152331">
              <w:rPr>
                <w:sz w:val="18"/>
                <w:szCs w:val="18"/>
                <w:lang w:val="sr-Cyrl-CS"/>
              </w:rPr>
              <w:t>.43 (3): 465-475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52331" w:rsidRDefault="002713CF" w:rsidP="009E6355">
            <w:pPr>
              <w:jc w:val="both"/>
              <w:rPr>
                <w:sz w:val="20"/>
                <w:szCs w:val="20"/>
                <w:lang w:val="sl-SI"/>
              </w:rPr>
            </w:pPr>
            <w:r w:rsidRPr="00125005">
              <w:rPr>
                <w:sz w:val="18"/>
                <w:szCs w:val="18"/>
                <w:lang w:val="sr-Cyrl-CS"/>
              </w:rPr>
              <w:t xml:space="preserve">Aleksić, V., </w:t>
            </w:r>
            <w:r w:rsidRPr="00125005">
              <w:rPr>
                <w:b/>
                <w:sz w:val="18"/>
                <w:szCs w:val="18"/>
                <w:lang w:val="sr-Cyrl-CS"/>
              </w:rPr>
              <w:t>Branislava Sivčev</w:t>
            </w:r>
            <w:r w:rsidRPr="00125005">
              <w:rPr>
                <w:sz w:val="18"/>
                <w:szCs w:val="18"/>
                <w:lang w:val="sr-Cyrl-CS"/>
              </w:rPr>
              <w:t xml:space="preserve">, Ristovski A., Milojković, B. (2011): Application of the numerical model of landform in surface runoff prediction. </w:t>
            </w:r>
            <w:r w:rsidRPr="00125005">
              <w:rPr>
                <w:sz w:val="18"/>
                <w:szCs w:val="18"/>
              </w:rPr>
              <w:t>Journal</w:t>
            </w:r>
            <w:r w:rsidRPr="00125005">
              <w:rPr>
                <w:sz w:val="18"/>
                <w:szCs w:val="18"/>
                <w:lang w:val="sr-Cyrl-CS"/>
              </w:rPr>
              <w:t xml:space="preserve"> “</w:t>
            </w:r>
            <w:proofErr w:type="spellStart"/>
            <w:r w:rsidRPr="00125005">
              <w:rPr>
                <w:i/>
                <w:sz w:val="18"/>
                <w:szCs w:val="18"/>
              </w:rPr>
              <w:t>Facta</w:t>
            </w:r>
            <w:proofErr w:type="spellEnd"/>
            <w:r w:rsidRPr="00125005">
              <w:rPr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125005">
              <w:rPr>
                <w:i/>
                <w:sz w:val="18"/>
                <w:szCs w:val="18"/>
              </w:rPr>
              <w:t>Universitatis</w:t>
            </w:r>
            <w:proofErr w:type="spellEnd"/>
            <w:r w:rsidRPr="00125005">
              <w:rPr>
                <w:sz w:val="18"/>
                <w:szCs w:val="18"/>
                <w:lang w:val="sr-Cyrl-CS"/>
              </w:rPr>
              <w:t xml:space="preserve">” </w:t>
            </w:r>
            <w:r w:rsidRPr="00125005">
              <w:rPr>
                <w:sz w:val="18"/>
                <w:szCs w:val="18"/>
              </w:rPr>
              <w:t>Series</w:t>
            </w:r>
            <w:r w:rsidRPr="00125005">
              <w:rPr>
                <w:sz w:val="18"/>
                <w:szCs w:val="18"/>
                <w:lang w:val="sr-Cyrl-CS"/>
              </w:rPr>
              <w:t xml:space="preserve">: </w:t>
            </w:r>
            <w:r w:rsidRPr="00125005">
              <w:rPr>
                <w:sz w:val="18"/>
                <w:szCs w:val="18"/>
              </w:rPr>
              <w:t>Architecture</w:t>
            </w:r>
            <w:r w:rsidRPr="00125005">
              <w:rPr>
                <w:sz w:val="18"/>
                <w:szCs w:val="18"/>
                <w:lang w:val="sr-Cyrl-CS"/>
              </w:rPr>
              <w:t xml:space="preserve"> </w:t>
            </w:r>
            <w:r w:rsidRPr="00125005">
              <w:rPr>
                <w:sz w:val="18"/>
                <w:szCs w:val="18"/>
              </w:rPr>
              <w:t>and</w:t>
            </w:r>
            <w:r w:rsidRPr="00125005">
              <w:rPr>
                <w:sz w:val="18"/>
                <w:szCs w:val="18"/>
                <w:lang w:val="sr-Cyrl-CS"/>
              </w:rPr>
              <w:t xml:space="preserve"> </w:t>
            </w:r>
            <w:r w:rsidRPr="00125005">
              <w:rPr>
                <w:sz w:val="18"/>
                <w:szCs w:val="18"/>
              </w:rPr>
              <w:t>Civil</w:t>
            </w:r>
            <w:r w:rsidRPr="00125005">
              <w:rPr>
                <w:sz w:val="18"/>
                <w:szCs w:val="18"/>
                <w:lang w:val="sr-Cyrl-CS"/>
              </w:rPr>
              <w:t xml:space="preserve"> </w:t>
            </w:r>
            <w:r w:rsidRPr="00125005">
              <w:rPr>
                <w:sz w:val="18"/>
                <w:szCs w:val="18"/>
              </w:rPr>
              <w:t>Engineering</w:t>
            </w:r>
            <w:r w:rsidRPr="00125005">
              <w:rPr>
                <w:sz w:val="18"/>
                <w:szCs w:val="18"/>
                <w:lang w:val="sr-Cyrl-CS"/>
              </w:rPr>
              <w:t xml:space="preserve">. </w:t>
            </w:r>
            <w:r w:rsidRPr="00125005">
              <w:rPr>
                <w:sz w:val="18"/>
                <w:szCs w:val="18"/>
              </w:rPr>
              <w:t xml:space="preserve">ISSN 03450-4605 </w:t>
            </w:r>
            <w:proofErr w:type="spellStart"/>
            <w:r w:rsidRPr="00125005">
              <w:rPr>
                <w:sz w:val="18"/>
                <w:szCs w:val="18"/>
              </w:rPr>
              <w:t>Vol</w:t>
            </w:r>
            <w:proofErr w:type="spellEnd"/>
            <w:r w:rsidRPr="00125005">
              <w:rPr>
                <w:sz w:val="18"/>
                <w:szCs w:val="18"/>
                <w:lang w:val="sr-Cyrl-CS"/>
              </w:rPr>
              <w:t>. 9</w:t>
            </w:r>
            <w:r w:rsidRPr="00125005">
              <w:rPr>
                <w:sz w:val="18"/>
                <w:szCs w:val="18"/>
              </w:rPr>
              <w:t xml:space="preserve"> No 3 pp 491-494. UDC 626.86:556.535:519.87=111, DOI:10.2298/FUACE1103491A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25005" w:rsidRDefault="002713CF" w:rsidP="0012500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152331">
              <w:rPr>
                <w:color w:val="000000"/>
                <w:sz w:val="18"/>
                <w:szCs w:val="18"/>
              </w:rPr>
              <w:t>Vujadinović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M.,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Vuković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A.,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Djurdjević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V.,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Ranković-Vasić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Z.,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Atanacković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Z., </w:t>
            </w:r>
            <w:proofErr w:type="spellStart"/>
            <w:r w:rsidRPr="00152331">
              <w:rPr>
                <w:b/>
                <w:color w:val="000000"/>
                <w:sz w:val="18"/>
                <w:szCs w:val="18"/>
              </w:rPr>
              <w:t>Sivčev</w:t>
            </w:r>
            <w:proofErr w:type="spellEnd"/>
            <w:r w:rsidRPr="00152331">
              <w:rPr>
                <w:b/>
                <w:color w:val="000000"/>
                <w:sz w:val="18"/>
                <w:szCs w:val="18"/>
              </w:rPr>
              <w:t>, B</w:t>
            </w:r>
            <w:r w:rsidRPr="00152331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Marković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N. and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Petrović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, N. (2012): Impact Of Climate Change On Growing Season And Dormant Period Characteristics For The Balkan Region. </w:t>
            </w:r>
            <w:proofErr w:type="spellStart"/>
            <w:r w:rsidRPr="00152331">
              <w:rPr>
                <w:color w:val="000000"/>
                <w:sz w:val="18"/>
                <w:szCs w:val="18"/>
              </w:rPr>
              <w:t>Acta</w:t>
            </w:r>
            <w:proofErr w:type="spellEnd"/>
            <w:r w:rsidRPr="00152331">
              <w:rPr>
                <w:color w:val="000000"/>
                <w:sz w:val="18"/>
                <w:szCs w:val="18"/>
              </w:rPr>
              <w:t xml:space="preserve"> Horticulture (ISHS), 931:87-94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25005" w:rsidRDefault="002713CF" w:rsidP="0012500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sr-Cyrl-CS"/>
              </w:rPr>
            </w:pPr>
            <w:proofErr w:type="spellStart"/>
            <w:r w:rsidRPr="00125005">
              <w:rPr>
                <w:b/>
                <w:color w:val="000000"/>
                <w:sz w:val="18"/>
                <w:szCs w:val="18"/>
              </w:rPr>
              <w:t>Sivčev</w:t>
            </w:r>
            <w:proofErr w:type="spellEnd"/>
            <w:r w:rsidRPr="00125005">
              <w:rPr>
                <w:b/>
                <w:color w:val="000000"/>
                <w:sz w:val="18"/>
                <w:szCs w:val="18"/>
              </w:rPr>
              <w:t>, B</w:t>
            </w:r>
            <w:r w:rsidRPr="00125005"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Radovanovič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B.,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Sivčev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I.,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Ranković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Vasić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Z.,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Petrović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N.,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Životić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LJ. (2012): Efficacy of conversion of conventional to organic grape and wine production.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Inernational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Symposium Current Trends in Plant Protection,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Procceding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>, 455-459.</w:t>
            </w:r>
            <w:r w:rsidRPr="00125005"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25005" w:rsidRDefault="002713CF" w:rsidP="009E6355">
            <w:pPr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 w:rsidRPr="00125005">
              <w:rPr>
                <w:b/>
                <w:color w:val="000000"/>
                <w:sz w:val="18"/>
                <w:szCs w:val="18"/>
              </w:rPr>
              <w:t>Branislava</w:t>
            </w:r>
            <w:proofErr w:type="spellEnd"/>
            <w:r w:rsidRPr="00125005">
              <w:rPr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5005">
              <w:rPr>
                <w:b/>
                <w:color w:val="000000"/>
                <w:sz w:val="18"/>
                <w:szCs w:val="18"/>
              </w:rPr>
              <w:t>Sivčev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Zorica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Ranković-Vasić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Ljubomir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Životić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Vesna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Pajić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Zoran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Atanacković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(2013): The effects of conversion from conventional to ecological growing and vine site on yield and quality of Rhine Riesling variety (V.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Vinifera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L.) in Serbia. The Journal of </w:t>
            </w:r>
            <w:proofErr w:type="spellStart"/>
            <w:r w:rsidRPr="00125005">
              <w:rPr>
                <w:color w:val="000000"/>
                <w:sz w:val="18"/>
                <w:szCs w:val="18"/>
              </w:rPr>
              <w:t>Ege</w:t>
            </w:r>
            <w:proofErr w:type="spellEnd"/>
            <w:r w:rsidRPr="00125005">
              <w:rPr>
                <w:color w:val="000000"/>
                <w:sz w:val="18"/>
                <w:szCs w:val="18"/>
              </w:rPr>
              <w:t xml:space="preserve"> University Faculty of Agriculture, II: 535-539.</w:t>
            </w:r>
            <w:r w:rsidRPr="00125005"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25005" w:rsidRDefault="002713CF" w:rsidP="00125005">
            <w:pPr>
              <w:jc w:val="both"/>
              <w:rPr>
                <w:sz w:val="20"/>
                <w:szCs w:val="20"/>
              </w:rPr>
            </w:pPr>
            <w:proofErr w:type="spellStart"/>
            <w:r w:rsidRPr="009E6355">
              <w:rPr>
                <w:b/>
                <w:sz w:val="20"/>
                <w:szCs w:val="20"/>
              </w:rPr>
              <w:t>Branislava</w:t>
            </w:r>
            <w:proofErr w:type="spellEnd"/>
            <w:r w:rsidRPr="009E6355">
              <w:rPr>
                <w:b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E6355">
              <w:rPr>
                <w:b/>
                <w:sz w:val="20"/>
                <w:szCs w:val="20"/>
              </w:rPr>
              <w:t>Sivčev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9E6355">
              <w:rPr>
                <w:sz w:val="20"/>
                <w:szCs w:val="20"/>
              </w:rPr>
              <w:t>Nevena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E6355">
              <w:rPr>
                <w:sz w:val="20"/>
                <w:szCs w:val="20"/>
              </w:rPr>
              <w:t>Perovi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 xml:space="preserve">ć, </w:t>
            </w:r>
            <w:proofErr w:type="spellStart"/>
            <w:r w:rsidRPr="009E6355">
              <w:rPr>
                <w:sz w:val="20"/>
                <w:szCs w:val="20"/>
              </w:rPr>
              <w:t>Ivana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To</w:t>
            </w:r>
            <w:r w:rsidRPr="009E6355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9E6355">
              <w:rPr>
                <w:sz w:val="20"/>
                <w:szCs w:val="20"/>
              </w:rPr>
              <w:t>i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>ć</w:t>
            </w:r>
            <w:r w:rsidRPr="009E6355">
              <w:rPr>
                <w:sz w:val="20"/>
                <w:szCs w:val="20"/>
              </w:rPr>
              <w:t>; 2006</w:t>
            </w:r>
            <w:r w:rsidRPr="009E6355">
              <w:rPr>
                <w:sz w:val="20"/>
                <w:szCs w:val="20"/>
                <w:lang w:val="sr-Cyrl-CS"/>
              </w:rPr>
              <w:t xml:space="preserve">: </w:t>
            </w:r>
            <w:r w:rsidRPr="009E6355">
              <w:rPr>
                <w:sz w:val="20"/>
                <w:szCs w:val="20"/>
              </w:rPr>
              <w:t>Recommended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grapevine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varieties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for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the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vineyards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zone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E6355">
              <w:rPr>
                <w:sz w:val="20"/>
                <w:szCs w:val="20"/>
              </w:rPr>
              <w:t>Vrs</w:t>
            </w:r>
            <w:proofErr w:type="spellEnd"/>
            <w:r w:rsidRPr="009E6355">
              <w:rPr>
                <w:sz w:val="20"/>
                <w:szCs w:val="20"/>
                <w:lang w:val="sr-Cyrl-CS"/>
              </w:rPr>
              <w:t>š</w:t>
            </w:r>
            <w:r w:rsidRPr="009E6355">
              <w:rPr>
                <w:sz w:val="20"/>
                <w:szCs w:val="20"/>
              </w:rPr>
              <w:t>ac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and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trend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meteorological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sz w:val="20"/>
                <w:szCs w:val="20"/>
              </w:rPr>
              <w:t>elements</w:t>
            </w:r>
            <w:r w:rsidRPr="009E6355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9E6355">
              <w:rPr>
                <w:i/>
                <w:sz w:val="20"/>
                <w:szCs w:val="20"/>
                <w:lang w:val="fr-FR"/>
              </w:rPr>
              <w:t>VIth</w:t>
            </w:r>
            <w:proofErr w:type="spellEnd"/>
            <w:r w:rsidRPr="009E6355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i/>
                <w:sz w:val="20"/>
                <w:szCs w:val="20"/>
                <w:lang w:val="fr-FR"/>
              </w:rPr>
              <w:t>International</w:t>
            </w:r>
            <w:r w:rsidRPr="009E6355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9E6355">
              <w:rPr>
                <w:i/>
                <w:sz w:val="20"/>
                <w:szCs w:val="20"/>
                <w:lang w:val="fr-FR"/>
              </w:rPr>
              <w:t>Terroir</w:t>
            </w:r>
            <w:r w:rsidRPr="009E6355">
              <w:rPr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E6355">
              <w:rPr>
                <w:i/>
                <w:sz w:val="20"/>
                <w:szCs w:val="20"/>
                <w:lang w:val="fr-FR"/>
              </w:rPr>
              <w:t>CoungresАbstract</w:t>
            </w:r>
            <w:proofErr w:type="spellEnd"/>
            <w:r w:rsidRPr="009E6355">
              <w:rPr>
                <w:i/>
                <w:sz w:val="20"/>
                <w:szCs w:val="20"/>
                <w:lang w:val="sr-Cyrl-CS"/>
              </w:rPr>
              <w:t xml:space="preserve">, </w:t>
            </w:r>
            <w:r w:rsidRPr="009E6355">
              <w:rPr>
                <w:i/>
                <w:sz w:val="20"/>
                <w:szCs w:val="20"/>
                <w:lang w:val="fr-FR"/>
              </w:rPr>
              <w:t>Poster</w:t>
            </w:r>
            <w:r w:rsidRPr="009E6355">
              <w:rPr>
                <w:i/>
                <w:sz w:val="20"/>
                <w:szCs w:val="20"/>
                <w:lang w:val="sr-Cyrl-CS"/>
              </w:rPr>
              <w:t xml:space="preserve">, </w:t>
            </w:r>
            <w:r w:rsidRPr="009E6355">
              <w:rPr>
                <w:i/>
                <w:sz w:val="20"/>
                <w:szCs w:val="20"/>
                <w:lang w:val="fr-FR"/>
              </w:rPr>
              <w:t>Full</w:t>
            </w:r>
            <w:r w:rsidRPr="009E6355">
              <w:rPr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E6355">
              <w:rPr>
                <w:i/>
                <w:sz w:val="20"/>
                <w:szCs w:val="20"/>
                <w:lang w:val="fr-FR"/>
              </w:rPr>
              <w:t>Paper</w:t>
            </w:r>
            <w:proofErr w:type="spellEnd"/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1101" w:type="dxa"/>
            <w:gridSpan w:val="2"/>
          </w:tcPr>
          <w:p w:rsidR="002713CF" w:rsidRPr="009E6355" w:rsidRDefault="002713CF" w:rsidP="009E6355">
            <w:pPr>
              <w:numPr>
                <w:ilvl w:val="0"/>
                <w:numId w:val="1"/>
              </w:numPr>
              <w:tabs>
                <w:tab w:val="clear" w:pos="900"/>
                <w:tab w:val="num" w:pos="720"/>
              </w:tabs>
              <w:ind w:left="720"/>
              <w:rPr>
                <w:sz w:val="20"/>
                <w:szCs w:val="20"/>
                <w:lang w:val="sr-Cyrl-CS"/>
              </w:rPr>
            </w:pPr>
          </w:p>
        </w:tc>
        <w:tc>
          <w:tcPr>
            <w:tcW w:w="8475" w:type="dxa"/>
            <w:gridSpan w:val="10"/>
            <w:shd w:val="clear" w:color="auto" w:fill="auto"/>
          </w:tcPr>
          <w:p w:rsidR="002713CF" w:rsidRPr="00125005" w:rsidRDefault="002713CF" w:rsidP="009E635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Sivčev B., </w:t>
            </w:r>
            <w:r w:rsidRPr="00125005">
              <w:rPr>
                <w:bCs/>
                <w:sz w:val="20"/>
                <w:szCs w:val="20"/>
              </w:rPr>
              <w:t>Fotirić Akšić M.,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25005">
              <w:rPr>
                <w:bCs/>
                <w:sz w:val="20"/>
                <w:szCs w:val="20"/>
              </w:rPr>
              <w:t>Ranković-Vasić</w:t>
            </w:r>
            <w:r>
              <w:rPr>
                <w:bCs/>
                <w:sz w:val="20"/>
                <w:szCs w:val="20"/>
              </w:rPr>
              <w:t xml:space="preserve"> Z., Sivčev L. (2010): Zaštita živptne sredine u voćarstvu i vinogradarstvu. Univerzitet u Beogradu, Poljoprivredni fakultet, 135 str.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9576" w:type="dxa"/>
            <w:gridSpan w:val="12"/>
          </w:tcPr>
          <w:p w:rsidR="002713CF" w:rsidRPr="009E6355" w:rsidRDefault="002713CF" w:rsidP="002713CF">
            <w:pPr>
              <w:rPr>
                <w:b/>
                <w:sz w:val="20"/>
                <w:szCs w:val="20"/>
                <w:lang w:val="sr-Cyrl-CS"/>
              </w:rPr>
            </w:pPr>
            <w:r w:rsidRPr="00FC52DC">
              <w:rPr>
                <w:b/>
                <w:sz w:val="20"/>
                <w:szCs w:val="20"/>
                <w:lang w:val="sr-Latn-CS"/>
              </w:rPr>
              <w:t>Data on scientific activities of teacher</w:t>
            </w:r>
            <w:r w:rsidRPr="00FC52DC">
              <w:rPr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713CF" w:rsidRPr="009E6355" w:rsidTr="009E6355">
        <w:trPr>
          <w:trHeight w:val="293"/>
          <w:jc w:val="center"/>
        </w:trPr>
        <w:tc>
          <w:tcPr>
            <w:tcW w:w="4139" w:type="dxa"/>
            <w:gridSpan w:val="6"/>
          </w:tcPr>
          <w:p w:rsidR="002713CF" w:rsidRPr="00FC52DC" w:rsidRDefault="002713CF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Total no of citations</w:t>
            </w:r>
          </w:p>
        </w:tc>
        <w:tc>
          <w:tcPr>
            <w:tcW w:w="5437" w:type="dxa"/>
            <w:gridSpan w:val="6"/>
          </w:tcPr>
          <w:p w:rsidR="002713CF" w:rsidRPr="00E657DE" w:rsidRDefault="0006718B" w:rsidP="00CE3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6718B" w:rsidRPr="007F4382" w:rsidTr="009E6355">
        <w:trPr>
          <w:trHeight w:val="293"/>
          <w:jc w:val="center"/>
        </w:trPr>
        <w:tc>
          <w:tcPr>
            <w:tcW w:w="4139" w:type="dxa"/>
            <w:gridSpan w:val="6"/>
          </w:tcPr>
          <w:p w:rsidR="0006718B" w:rsidRPr="00FC52DC" w:rsidRDefault="0006718B" w:rsidP="00CE3C52">
            <w:pPr>
              <w:rPr>
                <w:sz w:val="20"/>
                <w:szCs w:val="20"/>
                <w:lang w:val="sr-Latn-CS"/>
              </w:rPr>
            </w:pPr>
            <w:r w:rsidRPr="00FC52DC">
              <w:rPr>
                <w:sz w:val="20"/>
                <w:szCs w:val="20"/>
                <w:lang w:val="sr-Latn-CS"/>
              </w:rPr>
              <w:t>Total No of papers from the SCI list</w:t>
            </w:r>
          </w:p>
        </w:tc>
        <w:tc>
          <w:tcPr>
            <w:tcW w:w="5437" w:type="dxa"/>
            <w:gridSpan w:val="6"/>
          </w:tcPr>
          <w:p w:rsidR="0006718B" w:rsidRPr="009E6355" w:rsidRDefault="0006718B" w:rsidP="009E6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6718B" w:rsidRPr="009E6355" w:rsidTr="009E6355">
        <w:trPr>
          <w:trHeight w:val="293"/>
          <w:jc w:val="center"/>
        </w:trPr>
        <w:tc>
          <w:tcPr>
            <w:tcW w:w="4139" w:type="dxa"/>
            <w:gridSpan w:val="6"/>
          </w:tcPr>
          <w:p w:rsidR="0006718B" w:rsidRPr="00FC52DC" w:rsidRDefault="0006718B" w:rsidP="00CE3C52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</w:rPr>
              <w:t>Participation on the projects</w:t>
            </w:r>
          </w:p>
        </w:tc>
        <w:tc>
          <w:tcPr>
            <w:tcW w:w="2048" w:type="dxa"/>
            <w:gridSpan w:val="3"/>
          </w:tcPr>
          <w:p w:rsidR="0006718B" w:rsidRPr="009E6355" w:rsidRDefault="0006718B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National  2</w:t>
            </w:r>
          </w:p>
        </w:tc>
        <w:tc>
          <w:tcPr>
            <w:tcW w:w="3389" w:type="dxa"/>
            <w:gridSpan w:val="3"/>
          </w:tcPr>
          <w:p w:rsidR="0006718B" w:rsidRPr="009E6355" w:rsidRDefault="0006718B" w:rsidP="00DA7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International</w:t>
            </w:r>
            <w:r w:rsidRPr="009E6355">
              <w:rPr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6718B" w:rsidRPr="009E6355" w:rsidTr="009E6355">
        <w:trPr>
          <w:trHeight w:val="293"/>
          <w:jc w:val="center"/>
        </w:trPr>
        <w:tc>
          <w:tcPr>
            <w:tcW w:w="1952" w:type="dxa"/>
            <w:gridSpan w:val="3"/>
          </w:tcPr>
          <w:p w:rsidR="0006718B" w:rsidRPr="009E6355" w:rsidRDefault="0006718B" w:rsidP="00DA7CDC">
            <w:pPr>
              <w:rPr>
                <w:sz w:val="20"/>
                <w:szCs w:val="20"/>
                <w:lang w:val="sr-Cyrl-CS"/>
              </w:rPr>
            </w:pPr>
            <w:r w:rsidRPr="00FC52DC">
              <w:rPr>
                <w:sz w:val="20"/>
                <w:szCs w:val="20"/>
                <w:lang w:val="sr-Latn-CS"/>
              </w:rPr>
              <w:t>Specializations abroad</w:t>
            </w:r>
          </w:p>
        </w:tc>
        <w:tc>
          <w:tcPr>
            <w:tcW w:w="7624" w:type="dxa"/>
            <w:gridSpan w:val="9"/>
          </w:tcPr>
          <w:p w:rsidR="0006718B" w:rsidRPr="0006718B" w:rsidRDefault="0006718B" w:rsidP="0006718B">
            <w:pPr>
              <w:jc w:val="both"/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 xml:space="preserve">In 1986, the Federal Institute for selection of </w:t>
            </w:r>
            <w:r>
              <w:rPr>
                <w:sz w:val="20"/>
                <w:szCs w:val="20"/>
              </w:rPr>
              <w:t>grape</w:t>
            </w:r>
            <w:r w:rsidRPr="0006718B">
              <w:rPr>
                <w:sz w:val="20"/>
                <w:szCs w:val="20"/>
              </w:rPr>
              <w:t xml:space="preserve">vines, </w:t>
            </w:r>
            <w:proofErr w:type="spellStart"/>
            <w:r w:rsidRPr="0006718B">
              <w:rPr>
                <w:sz w:val="20"/>
                <w:szCs w:val="20"/>
              </w:rPr>
              <w:t>Geiweilrhof</w:t>
            </w:r>
            <w:proofErr w:type="spellEnd"/>
            <w:r w:rsidRPr="0006718B">
              <w:rPr>
                <w:sz w:val="20"/>
                <w:szCs w:val="20"/>
              </w:rPr>
              <w:t xml:space="preserve">, </w:t>
            </w:r>
            <w:proofErr w:type="spellStart"/>
            <w:r w:rsidRPr="0006718B">
              <w:rPr>
                <w:sz w:val="20"/>
                <w:szCs w:val="20"/>
              </w:rPr>
              <w:t>Siebeldingen</w:t>
            </w:r>
            <w:proofErr w:type="spellEnd"/>
            <w:r w:rsidRPr="0006718B">
              <w:rPr>
                <w:sz w:val="20"/>
                <w:szCs w:val="20"/>
              </w:rPr>
              <w:t xml:space="preserve">, Landau, </w:t>
            </w:r>
            <w:proofErr w:type="spellStart"/>
            <w:r w:rsidRPr="0006718B">
              <w:rPr>
                <w:sz w:val="20"/>
                <w:szCs w:val="20"/>
              </w:rPr>
              <w:t>Micropropagation</w:t>
            </w:r>
            <w:proofErr w:type="spellEnd"/>
            <w:r w:rsidRPr="0006718B">
              <w:rPr>
                <w:sz w:val="20"/>
                <w:szCs w:val="20"/>
              </w:rPr>
              <w:t xml:space="preserve"> of grapevine</w:t>
            </w:r>
            <w:r>
              <w:rPr>
                <w:sz w:val="20"/>
                <w:szCs w:val="20"/>
              </w:rPr>
              <w:t xml:space="preserve"> 1.5 mounts</w:t>
            </w:r>
            <w:r w:rsidRPr="0006718B">
              <w:rPr>
                <w:sz w:val="20"/>
                <w:szCs w:val="20"/>
              </w:rPr>
              <w:t xml:space="preserve"> </w:t>
            </w:r>
          </w:p>
          <w:p w:rsidR="0006718B" w:rsidRPr="0006718B" w:rsidRDefault="0006718B" w:rsidP="0006718B">
            <w:pPr>
              <w:jc w:val="both"/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 xml:space="preserve">2005, visiting professor, Faculty Exchange Program USDA, Department of Horticultural Science, "Concept of Wine Production"; "Viticulture" Grayson </w:t>
            </w:r>
            <w:proofErr w:type="spellStart"/>
            <w:r w:rsidRPr="0006718B">
              <w:rPr>
                <w:sz w:val="20"/>
                <w:szCs w:val="20"/>
              </w:rPr>
              <w:t>Colledge</w:t>
            </w:r>
            <w:proofErr w:type="spellEnd"/>
            <w:r w:rsidRPr="0006718B">
              <w:rPr>
                <w:sz w:val="20"/>
                <w:szCs w:val="20"/>
              </w:rPr>
              <w:t xml:space="preserve"> Denison, visiting Cornell </w:t>
            </w:r>
            <w:proofErr w:type="spellStart"/>
            <w:r w:rsidRPr="0006718B">
              <w:rPr>
                <w:sz w:val="20"/>
                <w:szCs w:val="20"/>
              </w:rPr>
              <w:t>Univeristy</w:t>
            </w:r>
            <w:proofErr w:type="spellEnd"/>
            <w:r w:rsidRPr="0006718B">
              <w:rPr>
                <w:sz w:val="20"/>
                <w:szCs w:val="20"/>
              </w:rPr>
              <w:t xml:space="preserve">, </w:t>
            </w:r>
            <w:proofErr w:type="spellStart"/>
            <w:r w:rsidRPr="0006718B">
              <w:rPr>
                <w:sz w:val="20"/>
                <w:szCs w:val="20"/>
              </w:rPr>
              <w:t>Experimantal</w:t>
            </w:r>
            <w:proofErr w:type="spellEnd"/>
            <w:r w:rsidRPr="0006718B">
              <w:rPr>
                <w:sz w:val="20"/>
                <w:szCs w:val="20"/>
              </w:rPr>
              <w:t xml:space="preserve"> Station Geneva, Minnesota Horticultural Research Center, 5 months </w:t>
            </w:r>
          </w:p>
          <w:p w:rsidR="0006718B" w:rsidRPr="0006718B" w:rsidRDefault="0006718B" w:rsidP="0006718B">
            <w:pPr>
              <w:jc w:val="both"/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 xml:space="preserve">2007, participation in the Tempus Project CD_JEP_18069-2003 </w:t>
            </w:r>
            <w:proofErr w:type="spellStart"/>
            <w:r w:rsidRPr="0006718B">
              <w:rPr>
                <w:sz w:val="20"/>
                <w:szCs w:val="20"/>
              </w:rPr>
              <w:t>Hohenhiem</w:t>
            </w:r>
            <w:proofErr w:type="spellEnd"/>
            <w:r w:rsidRPr="0006718B">
              <w:rPr>
                <w:sz w:val="20"/>
                <w:szCs w:val="20"/>
              </w:rPr>
              <w:t xml:space="preserve"> University </w:t>
            </w:r>
          </w:p>
          <w:p w:rsidR="0006718B" w:rsidRPr="004D4557" w:rsidRDefault="0006718B" w:rsidP="0006718B">
            <w:pPr>
              <w:jc w:val="both"/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>2009-2010 WUS: Criterion importance Master for the labor market and employment Master program "Environmental protection in agriculture»</w:t>
            </w:r>
          </w:p>
        </w:tc>
      </w:tr>
      <w:tr w:rsidR="0006718B" w:rsidRPr="009E6355" w:rsidTr="009E6355">
        <w:trPr>
          <w:trHeight w:val="293"/>
          <w:jc w:val="center"/>
        </w:trPr>
        <w:tc>
          <w:tcPr>
            <w:tcW w:w="9576" w:type="dxa"/>
            <w:gridSpan w:val="12"/>
          </w:tcPr>
          <w:p w:rsidR="0006718B" w:rsidRDefault="0006718B" w:rsidP="002A1A8F">
            <w:pPr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 xml:space="preserve">Other information which you consider relevant: </w:t>
            </w:r>
          </w:p>
          <w:p w:rsidR="0006718B" w:rsidRPr="00A122DC" w:rsidRDefault="0006718B" w:rsidP="002A1A8F">
            <w:pPr>
              <w:rPr>
                <w:sz w:val="20"/>
                <w:szCs w:val="20"/>
              </w:rPr>
            </w:pPr>
            <w:r w:rsidRPr="0006718B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total number of papers 157, 1 Practicum of Viticulture,</w:t>
            </w:r>
            <w:r w:rsidRPr="0006718B">
              <w:rPr>
                <w:sz w:val="20"/>
                <w:szCs w:val="20"/>
              </w:rPr>
              <w:t xml:space="preserve"> script </w:t>
            </w:r>
            <w:r>
              <w:rPr>
                <w:sz w:val="20"/>
                <w:szCs w:val="20"/>
              </w:rPr>
              <w:t>of Environmental Protection in Fruit and Grape Production</w:t>
            </w:r>
            <w:r w:rsidRPr="0006718B">
              <w:rPr>
                <w:sz w:val="20"/>
                <w:szCs w:val="20"/>
              </w:rPr>
              <w:t xml:space="preserve">, 2 monographs, 2 project manager, participated in eight projects of the Ministry of Science, 2 Ministry of Agriculture, Forestry and Water Management, 3 international project (IBPGR, Tempus and </w:t>
            </w:r>
            <w:proofErr w:type="gramStart"/>
            <w:r w:rsidRPr="0006718B">
              <w:rPr>
                <w:sz w:val="20"/>
                <w:szCs w:val="20"/>
              </w:rPr>
              <w:t>WUS )</w:t>
            </w:r>
            <w:proofErr w:type="gramEnd"/>
            <w:r w:rsidRPr="0006718B">
              <w:rPr>
                <w:sz w:val="20"/>
                <w:szCs w:val="20"/>
              </w:rPr>
              <w:t xml:space="preserve"> Co-author of the variety "</w:t>
            </w:r>
            <w:proofErr w:type="spellStart"/>
            <w:r w:rsidRPr="0006718B">
              <w:rPr>
                <w:sz w:val="20"/>
                <w:szCs w:val="20"/>
              </w:rPr>
              <w:t>Negotinka</w:t>
            </w:r>
            <w:proofErr w:type="spellEnd"/>
            <w:r w:rsidRPr="0006718B">
              <w:rPr>
                <w:sz w:val="20"/>
                <w:szCs w:val="20"/>
              </w:rPr>
              <w:t xml:space="preserve">" intended for high-quality colored wines recognized in 2001. In 2008, the </w:t>
            </w:r>
            <w:proofErr w:type="spellStart"/>
            <w:r w:rsidRPr="0006718B">
              <w:rPr>
                <w:sz w:val="20"/>
                <w:szCs w:val="20"/>
              </w:rPr>
              <w:t>prof</w:t>
            </w:r>
            <w:proofErr w:type="spellEnd"/>
            <w:r w:rsidRPr="0006718B">
              <w:rPr>
                <w:sz w:val="20"/>
                <w:szCs w:val="20"/>
              </w:rPr>
              <w:t xml:space="preserve">. Dr. </w:t>
            </w:r>
            <w:proofErr w:type="spellStart"/>
            <w:r w:rsidRPr="0006718B">
              <w:rPr>
                <w:sz w:val="20"/>
                <w:szCs w:val="20"/>
              </w:rPr>
              <w:t>Branislav</w:t>
            </w:r>
            <w:proofErr w:type="spellEnd"/>
            <w:r w:rsidRPr="0006718B">
              <w:rPr>
                <w:sz w:val="20"/>
                <w:szCs w:val="20"/>
              </w:rPr>
              <w:t xml:space="preserve"> </w:t>
            </w:r>
            <w:proofErr w:type="spellStart"/>
            <w:r w:rsidRPr="0006718B">
              <w:rPr>
                <w:sz w:val="20"/>
                <w:szCs w:val="20"/>
              </w:rPr>
              <w:t>Sivčev</w:t>
            </w:r>
            <w:proofErr w:type="spellEnd"/>
            <w:r w:rsidRPr="0006718B">
              <w:rPr>
                <w:sz w:val="20"/>
                <w:szCs w:val="20"/>
              </w:rPr>
              <w:t xml:space="preserve"> attended "Basic seminar for teachers and assistants biological faculties in Serbia" within the Education forums, the project "Active Learning". Also, Dr. </w:t>
            </w:r>
            <w:proofErr w:type="spellStart"/>
            <w:r w:rsidRPr="0006718B">
              <w:rPr>
                <w:sz w:val="20"/>
                <w:szCs w:val="20"/>
              </w:rPr>
              <w:t>Branislav</w:t>
            </w:r>
            <w:proofErr w:type="spellEnd"/>
            <w:r w:rsidRPr="0006718B">
              <w:rPr>
                <w:sz w:val="20"/>
                <w:szCs w:val="20"/>
              </w:rPr>
              <w:t xml:space="preserve"> </w:t>
            </w:r>
            <w:proofErr w:type="spellStart"/>
            <w:r w:rsidRPr="0006718B">
              <w:rPr>
                <w:sz w:val="20"/>
                <w:szCs w:val="20"/>
              </w:rPr>
              <w:t>Sivčev</w:t>
            </w:r>
            <w:proofErr w:type="spellEnd"/>
            <w:r w:rsidRPr="0006718B">
              <w:rPr>
                <w:sz w:val="20"/>
                <w:szCs w:val="20"/>
              </w:rPr>
              <w:t xml:space="preserve"> in </w:t>
            </w:r>
            <w:proofErr w:type="gramStart"/>
            <w:r w:rsidRPr="0006718B">
              <w:rPr>
                <w:sz w:val="20"/>
                <w:szCs w:val="20"/>
              </w:rPr>
              <w:t>2008,</w:t>
            </w:r>
            <w:proofErr w:type="gramEnd"/>
            <w:r w:rsidRPr="0006718B">
              <w:rPr>
                <w:sz w:val="20"/>
                <w:szCs w:val="20"/>
              </w:rPr>
              <w:t xml:space="preserve"> attended the workshop "The challenge of" Case Study "methods of teaching, under the Austrian Development Cooperation.</w:t>
            </w:r>
          </w:p>
        </w:tc>
      </w:tr>
    </w:tbl>
    <w:p w:rsidR="00EE5A06" w:rsidRPr="00DA7CDC" w:rsidRDefault="00EE5A06">
      <w:pPr>
        <w:rPr>
          <w:lang w:val="sr-Cyrl-CS"/>
        </w:rPr>
      </w:pPr>
    </w:p>
    <w:sectPr w:rsidR="00EE5A06" w:rsidRPr="00DA7CDC" w:rsidSect="003C5A5A"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0ABE"/>
    <w:multiLevelType w:val="hybridMultilevel"/>
    <w:tmpl w:val="F574FF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2575"/>
    <w:multiLevelType w:val="hybridMultilevel"/>
    <w:tmpl w:val="C6BEFB4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A7CDC"/>
    <w:rsid w:val="00020FBC"/>
    <w:rsid w:val="00061898"/>
    <w:rsid w:val="0006718B"/>
    <w:rsid w:val="000801CB"/>
    <w:rsid w:val="000C1AEE"/>
    <w:rsid w:val="000D61BB"/>
    <w:rsid w:val="00124A69"/>
    <w:rsid w:val="00125005"/>
    <w:rsid w:val="00152331"/>
    <w:rsid w:val="0015479F"/>
    <w:rsid w:val="001F2B27"/>
    <w:rsid w:val="001F77D7"/>
    <w:rsid w:val="002713CF"/>
    <w:rsid w:val="002A1A8F"/>
    <w:rsid w:val="0031204A"/>
    <w:rsid w:val="00393ADC"/>
    <w:rsid w:val="003B7942"/>
    <w:rsid w:val="003C5A5A"/>
    <w:rsid w:val="004D4557"/>
    <w:rsid w:val="005538D0"/>
    <w:rsid w:val="00620A1E"/>
    <w:rsid w:val="006A0FBF"/>
    <w:rsid w:val="006A397A"/>
    <w:rsid w:val="006B4EA1"/>
    <w:rsid w:val="006F09DF"/>
    <w:rsid w:val="00790D93"/>
    <w:rsid w:val="00834BF3"/>
    <w:rsid w:val="00855E11"/>
    <w:rsid w:val="00884B55"/>
    <w:rsid w:val="0089640A"/>
    <w:rsid w:val="008C5B82"/>
    <w:rsid w:val="008D1A52"/>
    <w:rsid w:val="008F3297"/>
    <w:rsid w:val="00911242"/>
    <w:rsid w:val="009C34A1"/>
    <w:rsid w:val="009E287D"/>
    <w:rsid w:val="009E6355"/>
    <w:rsid w:val="00A03376"/>
    <w:rsid w:val="00A05991"/>
    <w:rsid w:val="00A1010C"/>
    <w:rsid w:val="00A122DC"/>
    <w:rsid w:val="00A54CB0"/>
    <w:rsid w:val="00A62062"/>
    <w:rsid w:val="00A90591"/>
    <w:rsid w:val="00B01AAA"/>
    <w:rsid w:val="00B54207"/>
    <w:rsid w:val="00B80C16"/>
    <w:rsid w:val="00B97A9C"/>
    <w:rsid w:val="00BA30C0"/>
    <w:rsid w:val="00BC2DDA"/>
    <w:rsid w:val="00BF69E9"/>
    <w:rsid w:val="00C1306C"/>
    <w:rsid w:val="00CE0385"/>
    <w:rsid w:val="00CE2BED"/>
    <w:rsid w:val="00D25D6D"/>
    <w:rsid w:val="00DA7CDC"/>
    <w:rsid w:val="00DD6269"/>
    <w:rsid w:val="00DE7C07"/>
    <w:rsid w:val="00DF71D5"/>
    <w:rsid w:val="00EE5A06"/>
    <w:rsid w:val="00F2395C"/>
    <w:rsid w:val="00F57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C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A7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DA7CDC"/>
    <w:pPr>
      <w:widowControl w:val="0"/>
      <w:autoSpaceDE w:val="0"/>
      <w:autoSpaceDN w:val="0"/>
      <w:adjustRightInd w:val="0"/>
      <w:jc w:val="both"/>
    </w:pPr>
    <w:rPr>
      <w:sz w:val="20"/>
      <w:szCs w:val="20"/>
      <w:lang w:val="sr-Cyrl-CS" w:eastAsia="sr-Latn-CS"/>
    </w:rPr>
  </w:style>
  <w:style w:type="paragraph" w:customStyle="1" w:styleId="1">
    <w:name w:val="1"/>
    <w:basedOn w:val="Normal"/>
    <w:rsid w:val="00DA7CD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rsid w:val="009C34A1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rsid w:val="00A03376"/>
    <w:rPr>
      <w:color w:val="0000FF"/>
      <w:u w:val="single"/>
    </w:rPr>
  </w:style>
  <w:style w:type="paragraph" w:customStyle="1" w:styleId="CharChar">
    <w:name w:val="Char Char"/>
    <w:basedOn w:val="Normal"/>
    <w:rsid w:val="00A54CB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rsid w:val="00152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 :  Ратарствo и повртарство</vt:lpstr>
    </vt:vector>
  </TitlesOfParts>
  <Company>a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 :  Ратарствo и повртарство</dc:title>
  <dc:creator>Korisnik</dc:creator>
  <cp:lastModifiedBy>Faculty of Agriculture / Belgrade - Zemun</cp:lastModifiedBy>
  <cp:revision>6</cp:revision>
  <dcterms:created xsi:type="dcterms:W3CDTF">2014-10-15T09:27:00Z</dcterms:created>
  <dcterms:modified xsi:type="dcterms:W3CDTF">2014-10-15T10:03:00Z</dcterms:modified>
</cp:coreProperties>
</file>